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90" w:rsidRPr="00CE6AE1" w:rsidRDefault="00742A90" w:rsidP="00742A90">
      <w:pPr>
        <w:tabs>
          <w:tab w:val="left" w:pos="258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CE6AE1">
        <w:rPr>
          <w:rFonts w:ascii="Arial" w:eastAsia="Times New Roman" w:hAnsi="Arial" w:cs="Arial"/>
          <w:b/>
          <w:sz w:val="24"/>
          <w:szCs w:val="24"/>
          <w:lang w:val="es-ES" w:eastAsia="es-ES"/>
        </w:rPr>
        <w:t>ANEXO III</w:t>
      </w:r>
    </w:p>
    <w:p w:rsidR="00742A90" w:rsidRPr="00CE6AE1" w:rsidRDefault="00742A90" w:rsidP="00742A90">
      <w:pPr>
        <w:tabs>
          <w:tab w:val="left" w:pos="25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66686" w:rsidRPr="00CE6AE1" w:rsidRDefault="00742A90" w:rsidP="00166686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CE6AE1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XX</w:t>
      </w:r>
      <w:r w:rsidR="00166686" w:rsidRPr="00CE6AE1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IV LLAMADO A CONCURSO ORDINARIO PARA PROFESORES  </w:t>
      </w:r>
      <w:r w:rsidR="00166686" w:rsidRPr="00CE6AE1">
        <w:rPr>
          <w:rFonts w:ascii="Arial" w:hAnsi="Arial" w:cs="Arial"/>
          <w:b/>
          <w:sz w:val="24"/>
          <w:szCs w:val="24"/>
          <w:u w:val="single"/>
        </w:rPr>
        <w:t xml:space="preserve"> y  el XXII</w:t>
      </w:r>
      <w:r w:rsidR="00166686" w:rsidRPr="00CE6AE1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 LLAMADO A CONCURSO ORDINARIO</w:t>
      </w:r>
      <w:r w:rsidR="00166686" w:rsidRPr="00CE6AE1">
        <w:rPr>
          <w:rFonts w:ascii="Arial" w:hAnsi="Arial" w:cs="Arial"/>
          <w:b/>
          <w:sz w:val="24"/>
          <w:szCs w:val="24"/>
          <w:u w:val="single"/>
        </w:rPr>
        <w:t xml:space="preserve"> PARA AUXILIARES  DE DOCENCIA </w:t>
      </w:r>
      <w:r w:rsidR="00672AD0">
        <w:rPr>
          <w:rFonts w:ascii="Arial" w:hAnsi="Arial" w:cs="Arial"/>
          <w:b/>
          <w:sz w:val="24"/>
          <w:szCs w:val="24"/>
          <w:u w:val="single"/>
        </w:rPr>
        <w:t xml:space="preserve"> (EVALUACIÓN CERRADA)</w:t>
      </w:r>
    </w:p>
    <w:p w:rsidR="00742A90" w:rsidRPr="00CE6AE1" w:rsidRDefault="00742A90" w:rsidP="00742A90">
      <w:pPr>
        <w:tabs>
          <w:tab w:val="left" w:pos="2230"/>
          <w:tab w:val="left" w:pos="864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742A90" w:rsidRPr="00CE6AE1" w:rsidRDefault="00742A90" w:rsidP="00742A90">
      <w:pPr>
        <w:tabs>
          <w:tab w:val="left" w:pos="2230"/>
          <w:tab w:val="left" w:pos="8644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742A90" w:rsidRPr="00CE6AE1" w:rsidRDefault="00742A90" w:rsidP="00742A90">
      <w:pPr>
        <w:tabs>
          <w:tab w:val="left" w:pos="2230"/>
          <w:tab w:val="left" w:pos="8644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E6AE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Llámese a inscripción para el concurso docente de antecedentes  y oposición para cubrir </w:t>
      </w:r>
      <w:r w:rsidRPr="00CE6AE1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3 (tres) cargos, 1 cargo de </w:t>
      </w:r>
      <w:r w:rsidR="00166686" w:rsidRPr="00CE6AE1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Profesor </w:t>
      </w:r>
      <w:proofErr w:type="spellStart"/>
      <w:r w:rsidR="00166686" w:rsidRPr="00CE6AE1">
        <w:rPr>
          <w:rFonts w:ascii="Arial" w:eastAsia="Times New Roman" w:hAnsi="Arial" w:cs="Arial"/>
          <w:b/>
          <w:sz w:val="24"/>
          <w:szCs w:val="24"/>
          <w:lang w:val="es-ES" w:eastAsia="es-ES"/>
        </w:rPr>
        <w:t>Adj</w:t>
      </w:r>
      <w:proofErr w:type="spellEnd"/>
      <w:r w:rsidR="00166686" w:rsidRPr="00CE6AE1">
        <w:rPr>
          <w:rFonts w:ascii="Arial" w:eastAsia="Times New Roman" w:hAnsi="Arial" w:cs="Arial"/>
          <w:b/>
          <w:sz w:val="24"/>
          <w:szCs w:val="24"/>
          <w:lang w:val="es-ES" w:eastAsia="es-ES"/>
        </w:rPr>
        <w:t>. dedicación Simple</w:t>
      </w:r>
      <w:r w:rsidRPr="00CE6AE1">
        <w:rPr>
          <w:rFonts w:ascii="Arial" w:eastAsia="Times New Roman" w:hAnsi="Arial" w:cs="Arial"/>
          <w:b/>
          <w:sz w:val="24"/>
          <w:szCs w:val="24"/>
          <w:lang w:val="es-ES" w:eastAsia="es-ES"/>
        </w:rPr>
        <w:t>, 2 cargos de Auxi</w:t>
      </w:r>
      <w:r w:rsidR="00F042A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liares de Docencia dedicación </w:t>
      </w:r>
      <w:r w:rsidRPr="00CE6AE1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simple </w:t>
      </w:r>
      <w:proofErr w:type="gramStart"/>
      <w:r w:rsidRPr="00CE6AE1">
        <w:rPr>
          <w:rFonts w:ascii="Arial" w:eastAsia="Times New Roman" w:hAnsi="Arial" w:cs="Arial"/>
          <w:b/>
          <w:sz w:val="24"/>
          <w:szCs w:val="24"/>
          <w:lang w:val="es-ES" w:eastAsia="es-ES"/>
        </w:rPr>
        <w:t>( 1</w:t>
      </w:r>
      <w:proofErr w:type="gramEnd"/>
      <w:r w:rsidRPr="00CE6AE1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JTP y 1 </w:t>
      </w:r>
      <w:proofErr w:type="spellStart"/>
      <w:r w:rsidRPr="00CE6AE1">
        <w:rPr>
          <w:rFonts w:ascii="Arial" w:eastAsia="Times New Roman" w:hAnsi="Arial" w:cs="Arial"/>
          <w:b/>
          <w:sz w:val="24"/>
          <w:szCs w:val="24"/>
          <w:lang w:val="es-ES" w:eastAsia="es-ES"/>
        </w:rPr>
        <w:t>Aux</w:t>
      </w:r>
      <w:proofErr w:type="spellEnd"/>
      <w:r w:rsidRPr="00CE6AE1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. </w:t>
      </w:r>
      <w:proofErr w:type="spellStart"/>
      <w:r w:rsidRPr="00CE6AE1">
        <w:rPr>
          <w:rFonts w:ascii="Arial" w:eastAsia="Times New Roman" w:hAnsi="Arial" w:cs="Arial"/>
          <w:b/>
          <w:sz w:val="24"/>
          <w:szCs w:val="24"/>
          <w:lang w:val="es-ES" w:eastAsia="es-ES"/>
        </w:rPr>
        <w:t>Dipl</w:t>
      </w:r>
      <w:proofErr w:type="spellEnd"/>
      <w:r w:rsidRPr="00CE6AE1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), </w:t>
      </w:r>
      <w:r w:rsidRPr="00CE6AE1">
        <w:rPr>
          <w:rFonts w:ascii="Arial" w:eastAsia="Times New Roman" w:hAnsi="Arial" w:cs="Arial"/>
          <w:sz w:val="24"/>
          <w:szCs w:val="24"/>
          <w:lang w:val="es-ES" w:eastAsia="es-ES"/>
        </w:rPr>
        <w:t>en la Facultad de Ciencias Sociales para la carrera de Licenciatura en C</w:t>
      </w:r>
      <w:r w:rsidR="00F042A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omunicación Social, Periodismo </w:t>
      </w:r>
      <w:r w:rsidRPr="00CE6AE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y Prof. en Comunicación </w:t>
      </w:r>
      <w:r w:rsidR="00F042A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Social </w:t>
      </w:r>
      <w:r w:rsidRPr="00CE6AE1">
        <w:rPr>
          <w:rFonts w:ascii="Arial" w:eastAsia="Times New Roman" w:hAnsi="Arial" w:cs="Arial"/>
          <w:sz w:val="24"/>
          <w:szCs w:val="24"/>
          <w:lang w:val="es-ES" w:eastAsia="es-ES"/>
        </w:rPr>
        <w:t>de acuerdo con el detalle obrante en los ANEXOS I</w:t>
      </w:r>
      <w:r w:rsidR="00166686" w:rsidRPr="00CE6AE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II  </w:t>
      </w:r>
      <w:r w:rsidRPr="00CE6AE1">
        <w:rPr>
          <w:rFonts w:ascii="Arial" w:eastAsia="Times New Roman" w:hAnsi="Arial" w:cs="Arial"/>
          <w:sz w:val="24"/>
          <w:szCs w:val="24"/>
          <w:lang w:val="es-ES" w:eastAsia="es-ES"/>
        </w:rPr>
        <w:t>de la presente resolución y de acuerdo con el Reglamento de Concursos Ordinarios de la FACSO (Res. C. S. Nº 2428).</w:t>
      </w:r>
    </w:p>
    <w:p w:rsidR="00742A90" w:rsidRPr="00CE6AE1" w:rsidRDefault="00742A90" w:rsidP="00742A90">
      <w:pPr>
        <w:tabs>
          <w:tab w:val="left" w:pos="2230"/>
          <w:tab w:val="left" w:pos="864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742A90" w:rsidRPr="00CE6AE1" w:rsidRDefault="00742A90" w:rsidP="00F73115">
      <w:pPr>
        <w:tabs>
          <w:tab w:val="left" w:pos="2230"/>
          <w:tab w:val="left" w:pos="8644"/>
        </w:tabs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highlight w:val="green"/>
          <w:u w:val="single"/>
          <w:lang w:val="es-ES" w:eastAsia="es-ES"/>
        </w:rPr>
      </w:pPr>
    </w:p>
    <w:p w:rsidR="00742A90" w:rsidRPr="00CE6AE1" w:rsidRDefault="00742A90" w:rsidP="00166686">
      <w:pPr>
        <w:tabs>
          <w:tab w:val="left" w:pos="2230"/>
          <w:tab w:val="left" w:pos="8644"/>
        </w:tabs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CE6AE1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Documentación a presentar por los aspirantes al momento de la inscripción</w:t>
      </w:r>
      <w:r w:rsidR="00F042A8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 (</w:t>
      </w:r>
      <w:r w:rsidR="00833DF9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archivos digitalizados en PDF)</w:t>
      </w:r>
    </w:p>
    <w:p w:rsidR="00742A90" w:rsidRPr="00833DF9" w:rsidRDefault="00F042A8" w:rsidP="00833DF9">
      <w:pPr>
        <w:numPr>
          <w:ilvl w:val="1"/>
          <w:numId w:val="1"/>
        </w:numPr>
        <w:tabs>
          <w:tab w:val="left" w:pos="2230"/>
          <w:tab w:val="left" w:pos="864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bCs/>
          <w:sz w:val="24"/>
          <w:szCs w:val="24"/>
        </w:rPr>
        <w:t xml:space="preserve"> Presentación </w:t>
      </w:r>
      <w:r w:rsidR="00D86BBE">
        <w:rPr>
          <w:rFonts w:ascii="Arial" w:hAnsi="Arial" w:cs="Arial"/>
          <w:bCs/>
          <w:sz w:val="24"/>
          <w:szCs w:val="24"/>
        </w:rPr>
        <w:t xml:space="preserve">de </w:t>
      </w:r>
      <w:r w:rsidR="00833DF9" w:rsidRPr="00833DF9">
        <w:rPr>
          <w:rFonts w:ascii="Arial" w:hAnsi="Arial" w:cs="Arial"/>
          <w:bCs/>
          <w:sz w:val="24"/>
          <w:szCs w:val="24"/>
        </w:rPr>
        <w:t>antecedentes</w:t>
      </w:r>
      <w:r w:rsidR="00D86BBE">
        <w:rPr>
          <w:rFonts w:ascii="Arial" w:hAnsi="Arial" w:cs="Arial"/>
          <w:bCs/>
          <w:sz w:val="24"/>
          <w:szCs w:val="24"/>
        </w:rPr>
        <w:t xml:space="preserve">, </w:t>
      </w:r>
      <w:r w:rsidR="00742A90" w:rsidRPr="00833DF9">
        <w:rPr>
          <w:rFonts w:ascii="Arial" w:eastAsia="Times New Roman" w:hAnsi="Arial" w:cs="Arial"/>
          <w:sz w:val="24"/>
          <w:szCs w:val="24"/>
          <w:lang w:val="es-ES" w:eastAsia="es-ES"/>
        </w:rPr>
        <w:t>de acuerdo con la guía d</w:t>
      </w:r>
      <w:r w:rsidR="00D86BB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 presentación de antecedentes </w:t>
      </w:r>
      <w:r w:rsidR="00742A90" w:rsidRPr="00833DF9">
        <w:rPr>
          <w:rFonts w:ascii="Arial" w:eastAsia="Times New Roman" w:hAnsi="Arial" w:cs="Arial"/>
          <w:sz w:val="24"/>
          <w:szCs w:val="24"/>
          <w:lang w:val="es-ES" w:eastAsia="es-ES"/>
        </w:rPr>
        <w:t>que se</w:t>
      </w:r>
      <w:r w:rsidR="00D86BB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adjunta en el presente  anexo.</w:t>
      </w:r>
    </w:p>
    <w:p w:rsidR="00742A90" w:rsidRPr="00F042A8" w:rsidRDefault="00742A90" w:rsidP="00742A90">
      <w:pPr>
        <w:numPr>
          <w:ilvl w:val="1"/>
          <w:numId w:val="1"/>
        </w:numPr>
        <w:tabs>
          <w:tab w:val="left" w:pos="2230"/>
          <w:tab w:val="left" w:pos="864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E6AE1">
        <w:rPr>
          <w:rFonts w:ascii="Arial" w:eastAsia="Times New Roman" w:hAnsi="Arial" w:cs="Arial"/>
          <w:sz w:val="24"/>
          <w:szCs w:val="24"/>
          <w:lang w:val="es-ES" w:eastAsia="es-ES"/>
        </w:rPr>
        <w:t>Propuesta doc</w:t>
      </w:r>
      <w:r w:rsidR="00CE6AE1" w:rsidRPr="00CE6AE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ente para el cargo que concursa </w:t>
      </w:r>
      <w:r w:rsidR="00F042A8">
        <w:rPr>
          <w:rFonts w:ascii="Arial" w:eastAsia="Times New Roman" w:hAnsi="Arial" w:cs="Arial"/>
          <w:sz w:val="24"/>
          <w:szCs w:val="24"/>
          <w:lang w:val="es-ES" w:eastAsia="es-ES"/>
        </w:rPr>
        <w:t>(</w:t>
      </w:r>
      <w:r w:rsidR="00036B84" w:rsidRPr="00CE6AE1">
        <w:rPr>
          <w:rFonts w:ascii="Arial" w:eastAsia="Times New Roman" w:hAnsi="Arial" w:cs="Arial"/>
          <w:sz w:val="24"/>
          <w:szCs w:val="24"/>
          <w:lang w:eastAsia="es-ES"/>
        </w:rPr>
        <w:t>Art. 5  inc.3</w:t>
      </w:r>
      <w:r w:rsidR="00CE6AE1" w:rsidRPr="00CE6AE1">
        <w:rPr>
          <w:rFonts w:ascii="Arial" w:eastAsia="Times New Roman" w:hAnsi="Arial" w:cs="Arial"/>
          <w:sz w:val="24"/>
          <w:szCs w:val="24"/>
          <w:lang w:eastAsia="es-ES"/>
        </w:rPr>
        <w:t xml:space="preserve"> Res.  </w:t>
      </w:r>
      <w:r w:rsidR="00CE6AE1" w:rsidRPr="00F042A8">
        <w:rPr>
          <w:rFonts w:ascii="Arial" w:eastAsia="Times New Roman" w:hAnsi="Arial" w:cs="Arial"/>
          <w:sz w:val="24"/>
          <w:szCs w:val="24"/>
          <w:lang w:eastAsia="es-ES"/>
        </w:rPr>
        <w:t>CS Nº2428</w:t>
      </w:r>
      <w:r w:rsidR="00036B84" w:rsidRPr="00F042A8">
        <w:rPr>
          <w:rFonts w:ascii="Arial" w:eastAsia="Times New Roman" w:hAnsi="Arial" w:cs="Arial"/>
          <w:sz w:val="24"/>
          <w:szCs w:val="24"/>
          <w:lang w:eastAsia="es-ES"/>
        </w:rPr>
        <w:t>)</w:t>
      </w:r>
    </w:p>
    <w:p w:rsidR="00742A90" w:rsidRDefault="00166686" w:rsidP="00166686">
      <w:pPr>
        <w:numPr>
          <w:ilvl w:val="1"/>
          <w:numId w:val="1"/>
        </w:numPr>
        <w:tabs>
          <w:tab w:val="left" w:pos="2230"/>
          <w:tab w:val="left" w:pos="864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E6AE1">
        <w:rPr>
          <w:rFonts w:ascii="Arial" w:eastAsia="Times New Roman" w:hAnsi="Arial" w:cs="Arial"/>
          <w:sz w:val="24"/>
          <w:szCs w:val="24"/>
          <w:lang w:val="es-ES" w:eastAsia="es-ES"/>
        </w:rPr>
        <w:t>C</w:t>
      </w:r>
      <w:r w:rsidR="00742A90" w:rsidRPr="00CE6AE1">
        <w:rPr>
          <w:rFonts w:ascii="Arial" w:eastAsia="Times New Roman" w:hAnsi="Arial" w:cs="Arial"/>
          <w:sz w:val="24"/>
          <w:szCs w:val="24"/>
          <w:lang w:val="es-ES" w:eastAsia="es-ES"/>
        </w:rPr>
        <w:t>ertificados, constancias y fotocopias debidamente autenticadas, que acredite</w:t>
      </w:r>
      <w:r w:rsidR="004B66E3" w:rsidRPr="00CE6AE1">
        <w:rPr>
          <w:rFonts w:ascii="Arial" w:eastAsia="Times New Roman" w:hAnsi="Arial" w:cs="Arial"/>
          <w:sz w:val="24"/>
          <w:szCs w:val="24"/>
          <w:lang w:val="es-ES" w:eastAsia="es-ES"/>
        </w:rPr>
        <w:t>n</w:t>
      </w:r>
      <w:r w:rsidR="00742A90" w:rsidRPr="00CE6AE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lo declarado en la documentación presentada.</w:t>
      </w:r>
    </w:p>
    <w:p w:rsidR="00742A90" w:rsidRDefault="00833DF9" w:rsidP="00833DF9">
      <w:pPr>
        <w:tabs>
          <w:tab w:val="left" w:pos="2230"/>
          <w:tab w:val="left" w:pos="8644"/>
        </w:tabs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833DF9">
        <w:rPr>
          <w:rFonts w:ascii="Arial" w:hAnsi="Arial" w:cs="Arial"/>
          <w:sz w:val="24"/>
          <w:szCs w:val="24"/>
        </w:rPr>
        <w:t>La presentación tendrá carácter de Declaración Jurada.</w:t>
      </w:r>
    </w:p>
    <w:p w:rsidR="00833DF9" w:rsidRPr="00833DF9" w:rsidRDefault="00833DF9" w:rsidP="00833DF9">
      <w:pPr>
        <w:tabs>
          <w:tab w:val="left" w:pos="2230"/>
          <w:tab w:val="left" w:pos="8644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4B66E3" w:rsidRPr="00672AD0" w:rsidRDefault="00F042A8" w:rsidP="004B6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40404"/>
          <w:sz w:val="24"/>
          <w:szCs w:val="24"/>
          <w:u w:val="single"/>
        </w:rPr>
      </w:pPr>
      <w:bookmarkStart w:id="0" w:name="_GoBack"/>
      <w:bookmarkEnd w:id="0"/>
      <w:r w:rsidRPr="00672AD0">
        <w:rPr>
          <w:rFonts w:ascii="Arial" w:hAnsi="Arial" w:cs="Arial"/>
          <w:b/>
          <w:bCs/>
          <w:color w:val="040404"/>
          <w:sz w:val="24"/>
          <w:szCs w:val="24"/>
          <w:u w:val="single"/>
        </w:rPr>
        <w:t>MODALIDAD DE INSCRIPCIÓN</w:t>
      </w:r>
      <w:r w:rsidR="004B66E3" w:rsidRPr="00672AD0">
        <w:rPr>
          <w:rFonts w:ascii="Arial" w:hAnsi="Arial" w:cs="Arial"/>
          <w:b/>
          <w:bCs/>
          <w:color w:val="040404"/>
          <w:sz w:val="24"/>
          <w:szCs w:val="24"/>
          <w:u w:val="single"/>
        </w:rPr>
        <w:t>:</w:t>
      </w:r>
    </w:p>
    <w:p w:rsidR="001A5EC1" w:rsidRPr="00672AD0" w:rsidRDefault="004B66E3" w:rsidP="001A5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40404"/>
          <w:sz w:val="24"/>
          <w:szCs w:val="24"/>
        </w:rPr>
      </w:pPr>
      <w:r w:rsidRPr="00672AD0">
        <w:rPr>
          <w:rFonts w:ascii="Arial" w:hAnsi="Arial" w:cs="Arial"/>
          <w:color w:val="040404"/>
          <w:sz w:val="24"/>
          <w:szCs w:val="24"/>
        </w:rPr>
        <w:t xml:space="preserve">La inscripción se realizará de manera digital por </w:t>
      </w:r>
      <w:r w:rsidRPr="00672AD0">
        <w:rPr>
          <w:rFonts w:ascii="Arial" w:hAnsi="Arial" w:cs="Arial"/>
          <w:color w:val="FD9429"/>
          <w:sz w:val="24"/>
          <w:szCs w:val="24"/>
        </w:rPr>
        <w:t xml:space="preserve">Sistema KUNE </w:t>
      </w:r>
      <w:r w:rsidRPr="00672AD0">
        <w:rPr>
          <w:rFonts w:ascii="Arial" w:hAnsi="Arial" w:cs="Arial"/>
          <w:color w:val="040404"/>
          <w:sz w:val="24"/>
          <w:szCs w:val="24"/>
        </w:rPr>
        <w:t xml:space="preserve">en la Secretaría Académica, FACSO. </w:t>
      </w:r>
      <w:r w:rsidR="001A5EC1" w:rsidRPr="00672AD0">
        <w:rPr>
          <w:rFonts w:ascii="TimesNewRomanPSMT" w:hAnsi="TimesNewRomanPSMT" w:cs="TimesNewRomanPSMT"/>
          <w:color w:val="222222"/>
          <w:sz w:val="24"/>
          <w:szCs w:val="24"/>
        </w:rPr>
        <w:t xml:space="preserve">Los/as aspirantes </w:t>
      </w:r>
      <w:r w:rsidR="00672AD0" w:rsidRPr="00672AD0">
        <w:rPr>
          <w:rFonts w:ascii="TimesNewRomanPSMT" w:hAnsi="TimesNewRomanPSMT" w:cs="TimesNewRomanPSMT"/>
          <w:color w:val="222222"/>
          <w:sz w:val="24"/>
          <w:szCs w:val="24"/>
        </w:rPr>
        <w:t xml:space="preserve">del grupo  B deberán cargar la </w:t>
      </w:r>
      <w:r w:rsidR="00672AD0" w:rsidRPr="00672AD0">
        <w:rPr>
          <w:rFonts w:ascii="Arial" w:hAnsi="Arial" w:cs="Arial"/>
          <w:color w:val="040404"/>
          <w:sz w:val="24"/>
          <w:szCs w:val="24"/>
        </w:rPr>
        <w:t xml:space="preserve">documentación  </w:t>
      </w:r>
      <w:r w:rsidR="00672AD0" w:rsidRPr="00672AD0">
        <w:rPr>
          <w:rFonts w:ascii="Arial" w:hAnsi="Arial" w:cs="Arial"/>
          <w:color w:val="040404"/>
          <w:sz w:val="24"/>
          <w:szCs w:val="24"/>
        </w:rPr>
        <w:t xml:space="preserve">solicitada </w:t>
      </w:r>
      <w:r w:rsidR="00672AD0" w:rsidRPr="00672AD0">
        <w:rPr>
          <w:rFonts w:ascii="Arial" w:hAnsi="Arial" w:cs="Arial"/>
          <w:color w:val="040404"/>
          <w:sz w:val="24"/>
          <w:szCs w:val="24"/>
        </w:rPr>
        <w:t>en el sistema  KUNE durante el periodo de inscripción y envia</w:t>
      </w:r>
      <w:r w:rsidR="00672AD0" w:rsidRPr="00672AD0">
        <w:rPr>
          <w:rFonts w:ascii="Arial" w:hAnsi="Arial" w:cs="Arial"/>
          <w:color w:val="040404"/>
          <w:sz w:val="24"/>
          <w:szCs w:val="24"/>
        </w:rPr>
        <w:t>rla</w:t>
      </w:r>
      <w:r w:rsidR="00672AD0" w:rsidRPr="00672AD0">
        <w:rPr>
          <w:rFonts w:ascii="Arial" w:hAnsi="Arial" w:cs="Arial"/>
          <w:color w:val="040404"/>
          <w:sz w:val="24"/>
          <w:szCs w:val="24"/>
        </w:rPr>
        <w:t xml:space="preserve">  por correo electrónico a </w:t>
      </w:r>
      <w:hyperlink r:id="rId8" w:history="1">
        <w:r w:rsidR="00672AD0" w:rsidRPr="00672AD0">
          <w:rPr>
            <w:rStyle w:val="Hipervnculo"/>
            <w:rFonts w:ascii="Arial" w:hAnsi="Arial" w:cs="Arial"/>
            <w:sz w:val="24"/>
            <w:szCs w:val="24"/>
          </w:rPr>
          <w:t>concursos@soc.unicen.edu.ar</w:t>
        </w:r>
      </w:hyperlink>
      <w:r w:rsidR="00672AD0" w:rsidRPr="00672AD0">
        <w:rPr>
          <w:rFonts w:ascii="Arial" w:hAnsi="Arial" w:cs="Arial"/>
          <w:color w:val="040404"/>
          <w:sz w:val="24"/>
          <w:szCs w:val="24"/>
        </w:rPr>
        <w:t xml:space="preserve">   (en</w:t>
      </w:r>
      <w:r w:rsidR="00672AD0" w:rsidRPr="00672AD0">
        <w:rPr>
          <w:rFonts w:ascii="Arial" w:hAnsi="Arial" w:cs="Arial"/>
          <w:color w:val="040404"/>
          <w:sz w:val="24"/>
          <w:szCs w:val="24"/>
        </w:rPr>
        <w:t xml:space="preserve">tre la </w:t>
      </w:r>
      <w:r w:rsidR="00672AD0" w:rsidRPr="00672AD0">
        <w:rPr>
          <w:rFonts w:ascii="Arial" w:hAnsi="Arial" w:cs="Arial"/>
          <w:color w:val="040404"/>
          <w:sz w:val="24"/>
          <w:szCs w:val="24"/>
        </w:rPr>
        <w:t>fecha de inicio y cierre</w:t>
      </w:r>
      <w:r w:rsidR="00672AD0" w:rsidRPr="00672AD0">
        <w:rPr>
          <w:rFonts w:ascii="Arial" w:hAnsi="Arial" w:cs="Arial"/>
          <w:color w:val="040404"/>
          <w:sz w:val="24"/>
          <w:szCs w:val="24"/>
        </w:rPr>
        <w:t xml:space="preserve"> del llamado</w:t>
      </w:r>
      <w:r w:rsidR="00672AD0" w:rsidRPr="00672AD0">
        <w:rPr>
          <w:rFonts w:ascii="Arial" w:hAnsi="Arial" w:cs="Arial"/>
          <w:color w:val="040404"/>
          <w:sz w:val="24"/>
          <w:szCs w:val="24"/>
        </w:rPr>
        <w:t>)</w:t>
      </w:r>
      <w:r w:rsidR="00672AD0" w:rsidRPr="00672AD0">
        <w:rPr>
          <w:rFonts w:ascii="Arial" w:hAnsi="Arial" w:cs="Arial"/>
          <w:color w:val="040404"/>
          <w:sz w:val="24"/>
          <w:szCs w:val="24"/>
        </w:rPr>
        <w:t xml:space="preserve">. </w:t>
      </w:r>
      <w:r w:rsidR="001A5EC1" w:rsidRPr="00672AD0">
        <w:rPr>
          <w:rFonts w:ascii="TimesNewRomanPSMT" w:hAnsi="TimesNewRomanPSMT" w:cs="TimesNewRomanPSMT"/>
          <w:color w:val="222222"/>
          <w:sz w:val="24"/>
          <w:szCs w:val="24"/>
        </w:rPr>
        <w:t>Se les enviará por corr</w:t>
      </w:r>
      <w:r w:rsidR="00672AD0" w:rsidRPr="00672AD0">
        <w:rPr>
          <w:rFonts w:ascii="TimesNewRomanPSMT" w:hAnsi="TimesNewRomanPSMT" w:cs="TimesNewRomanPSMT"/>
          <w:color w:val="222222"/>
          <w:sz w:val="24"/>
          <w:szCs w:val="24"/>
        </w:rPr>
        <w:t xml:space="preserve">eo, usuario, contraseña y Manual de usuario de </w:t>
      </w:r>
      <w:proofErr w:type="spellStart"/>
      <w:r w:rsidR="00672AD0" w:rsidRPr="00672AD0">
        <w:rPr>
          <w:rFonts w:ascii="TimesNewRomanPSMT" w:hAnsi="TimesNewRomanPSMT" w:cs="TimesNewRomanPSMT"/>
          <w:color w:val="222222"/>
          <w:sz w:val="24"/>
          <w:szCs w:val="24"/>
        </w:rPr>
        <w:t>Kune</w:t>
      </w:r>
      <w:proofErr w:type="spellEnd"/>
      <w:r w:rsidR="00672AD0" w:rsidRPr="00672AD0">
        <w:rPr>
          <w:rFonts w:ascii="TimesNewRomanPSMT" w:hAnsi="TimesNewRomanPSMT" w:cs="TimesNewRomanPSMT"/>
          <w:color w:val="222222"/>
          <w:sz w:val="24"/>
          <w:szCs w:val="24"/>
        </w:rPr>
        <w:t>.</w:t>
      </w:r>
    </w:p>
    <w:p w:rsidR="00036B84" w:rsidRPr="00672AD0" w:rsidRDefault="00036B84" w:rsidP="004B6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40404"/>
          <w:sz w:val="24"/>
          <w:szCs w:val="24"/>
        </w:rPr>
      </w:pPr>
    </w:p>
    <w:p w:rsidR="00036B84" w:rsidRPr="00672AD0" w:rsidRDefault="00036B84" w:rsidP="004B66E3">
      <w:pPr>
        <w:tabs>
          <w:tab w:val="left" w:pos="2230"/>
          <w:tab w:val="left" w:pos="864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036B84" w:rsidRPr="00672AD0" w:rsidRDefault="00036B84" w:rsidP="00036B84">
      <w:pPr>
        <w:tabs>
          <w:tab w:val="left" w:pos="2230"/>
          <w:tab w:val="left" w:pos="864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672AD0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lastRenderedPageBreak/>
        <w:t>Horario de cierre de inscripción</w:t>
      </w:r>
      <w:r w:rsidR="00F042A8" w:rsidRPr="00672AD0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 (digital)</w:t>
      </w:r>
      <w:r w:rsidRPr="00672AD0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:</w:t>
      </w:r>
      <w:r w:rsidRPr="00672AD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Pr="00672AD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23:59 </w:t>
      </w:r>
      <w:proofErr w:type="spellStart"/>
      <w:r w:rsidRPr="00672AD0">
        <w:rPr>
          <w:rFonts w:ascii="Arial" w:eastAsia="Times New Roman" w:hAnsi="Arial" w:cs="Arial"/>
          <w:sz w:val="24"/>
          <w:szCs w:val="24"/>
          <w:lang w:val="es-ES" w:eastAsia="es-ES"/>
        </w:rPr>
        <w:t>hs</w:t>
      </w:r>
      <w:proofErr w:type="spellEnd"/>
      <w:r w:rsidRPr="00672AD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la fecha de cierre.  Acta de cierre de inscripción se confeccionará </w:t>
      </w:r>
      <w:r w:rsidR="00F042A8" w:rsidRPr="00672AD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y publicará </w:t>
      </w:r>
      <w:r w:rsidRPr="00672AD0">
        <w:rPr>
          <w:rFonts w:ascii="Arial" w:eastAsia="Times New Roman" w:hAnsi="Arial" w:cs="Arial"/>
          <w:sz w:val="24"/>
          <w:szCs w:val="24"/>
          <w:lang w:val="es-ES" w:eastAsia="es-ES"/>
        </w:rPr>
        <w:t>el día siguiente de la misma.</w:t>
      </w:r>
    </w:p>
    <w:p w:rsidR="00036B84" w:rsidRPr="00CE6AE1" w:rsidRDefault="00036B84" w:rsidP="004B66E3">
      <w:pPr>
        <w:tabs>
          <w:tab w:val="left" w:pos="2230"/>
          <w:tab w:val="left" w:pos="864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4B66E3" w:rsidRPr="00CE6AE1" w:rsidRDefault="004B66E3" w:rsidP="004B66E3">
      <w:pPr>
        <w:tabs>
          <w:tab w:val="left" w:pos="2230"/>
          <w:tab w:val="left" w:pos="864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E6AE1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PLAZO</w:t>
      </w:r>
      <w:r w:rsidR="00E07C3E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 INSCRIPCIÓN</w:t>
      </w:r>
      <w:r w:rsidRPr="00CE6AE1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: </w:t>
      </w:r>
      <w:r w:rsidRPr="00CE6AE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inscripción se realizará durante quince días hábiles a partir del día siguiente de la última publicación (Art. 4 del Reglamento de Concursos Ordinarios de la FACSO - Res. C. S. Nº 2428). </w:t>
      </w:r>
    </w:p>
    <w:p w:rsidR="004B66E3" w:rsidRPr="00CE6AE1" w:rsidRDefault="004B66E3" w:rsidP="004B66E3">
      <w:pPr>
        <w:tabs>
          <w:tab w:val="left" w:pos="2230"/>
          <w:tab w:val="left" w:pos="864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B66E3" w:rsidRPr="00CE6AE1" w:rsidRDefault="004B66E3" w:rsidP="004B66E3">
      <w:pPr>
        <w:tabs>
          <w:tab w:val="left" w:pos="2230"/>
          <w:tab w:val="left" w:pos="864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E6AE1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LUGAR</w:t>
      </w:r>
      <w:r w:rsidRPr="00CE6AE1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: </w:t>
      </w:r>
      <w:r w:rsidRPr="00CE6AE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Facultad de Ciencias Sociales - Secretaria Académica. </w:t>
      </w:r>
    </w:p>
    <w:p w:rsidR="004B66E3" w:rsidRPr="00CE6AE1" w:rsidRDefault="004B66E3" w:rsidP="004B66E3">
      <w:pPr>
        <w:tabs>
          <w:tab w:val="left" w:pos="2230"/>
          <w:tab w:val="left" w:pos="864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E6AE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Av. Del Valle 5737 (B7400JWI) Olavarría. </w:t>
      </w:r>
    </w:p>
    <w:p w:rsidR="004B66E3" w:rsidRPr="00CE6AE1" w:rsidRDefault="004B66E3" w:rsidP="004B66E3">
      <w:pPr>
        <w:tabs>
          <w:tab w:val="left" w:pos="2230"/>
          <w:tab w:val="left" w:pos="864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E6AE1">
        <w:rPr>
          <w:rFonts w:ascii="Arial" w:eastAsia="Times New Roman" w:hAnsi="Arial" w:cs="Arial"/>
          <w:sz w:val="24"/>
          <w:szCs w:val="24"/>
          <w:lang w:val="es-ES" w:eastAsia="es-ES"/>
        </w:rPr>
        <w:t>Teléfono</w:t>
      </w:r>
      <w:r w:rsidR="00036B84" w:rsidRPr="00CE6AE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: (02284) 450331/450115 </w:t>
      </w:r>
      <w:proofErr w:type="spellStart"/>
      <w:r w:rsidR="00036B84" w:rsidRPr="00CE6AE1">
        <w:rPr>
          <w:rFonts w:ascii="Arial" w:eastAsia="Times New Roman" w:hAnsi="Arial" w:cs="Arial"/>
          <w:sz w:val="24"/>
          <w:szCs w:val="24"/>
          <w:lang w:val="es-ES" w:eastAsia="es-ES"/>
        </w:rPr>
        <w:t>int</w:t>
      </w:r>
      <w:proofErr w:type="spellEnd"/>
      <w:r w:rsidR="00036B84" w:rsidRPr="00CE6AE1">
        <w:rPr>
          <w:rFonts w:ascii="Arial" w:eastAsia="Times New Roman" w:hAnsi="Arial" w:cs="Arial"/>
          <w:sz w:val="24"/>
          <w:szCs w:val="24"/>
          <w:lang w:val="es-ES" w:eastAsia="es-ES"/>
        </w:rPr>
        <w:t>. 8062 -</w:t>
      </w:r>
    </w:p>
    <w:p w:rsidR="00036B84" w:rsidRPr="00CE6AE1" w:rsidRDefault="00036B84" w:rsidP="00036B84">
      <w:pPr>
        <w:tabs>
          <w:tab w:val="left" w:pos="2230"/>
          <w:tab w:val="left" w:pos="864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es-ES"/>
        </w:rPr>
      </w:pPr>
      <w:r w:rsidRPr="00CE6AE1">
        <w:rPr>
          <w:rFonts w:ascii="Arial" w:eastAsia="Times New Roman" w:hAnsi="Arial" w:cs="Arial"/>
          <w:sz w:val="24"/>
          <w:szCs w:val="24"/>
          <w:lang w:val="pt-BR" w:eastAsia="es-ES"/>
        </w:rPr>
        <w:t xml:space="preserve">E-mail: </w:t>
      </w:r>
      <w:hyperlink r:id="rId9" w:history="1">
        <w:r w:rsidRPr="00CE6AE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pt-BR" w:eastAsia="es-ES"/>
          </w:rPr>
          <w:t>concursos@soc.unicen.edu.ar</w:t>
        </w:r>
      </w:hyperlink>
      <w:r w:rsidRPr="00CE6AE1">
        <w:rPr>
          <w:rFonts w:ascii="Arial" w:eastAsia="Times New Roman" w:hAnsi="Arial" w:cs="Arial"/>
          <w:sz w:val="24"/>
          <w:szCs w:val="24"/>
          <w:lang w:val="pt-BR" w:eastAsia="es-ES"/>
        </w:rPr>
        <w:t xml:space="preserve"> </w:t>
      </w:r>
    </w:p>
    <w:p w:rsidR="00036B84" w:rsidRPr="00CE6AE1" w:rsidRDefault="00036B84" w:rsidP="00036B84">
      <w:pPr>
        <w:tabs>
          <w:tab w:val="left" w:pos="2230"/>
          <w:tab w:val="left" w:pos="864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es-ES"/>
        </w:rPr>
      </w:pPr>
      <w:proofErr w:type="spellStart"/>
      <w:r w:rsidRPr="00CE6AE1">
        <w:rPr>
          <w:rFonts w:ascii="Arial" w:eastAsia="Times New Roman" w:hAnsi="Arial" w:cs="Arial"/>
          <w:sz w:val="24"/>
          <w:szCs w:val="24"/>
          <w:lang w:val="pt-BR" w:eastAsia="es-ES"/>
        </w:rPr>
        <w:t>Responsable</w:t>
      </w:r>
      <w:proofErr w:type="spellEnd"/>
      <w:r w:rsidRPr="00CE6AE1">
        <w:rPr>
          <w:rFonts w:ascii="Arial" w:eastAsia="Times New Roman" w:hAnsi="Arial" w:cs="Arial"/>
          <w:sz w:val="24"/>
          <w:szCs w:val="24"/>
          <w:lang w:val="pt-BR" w:eastAsia="es-ES"/>
        </w:rPr>
        <w:t xml:space="preserve">: </w:t>
      </w:r>
      <w:proofErr w:type="spellStart"/>
      <w:r w:rsidRPr="00CE6AE1">
        <w:rPr>
          <w:rFonts w:ascii="Arial" w:eastAsia="Times New Roman" w:hAnsi="Arial" w:cs="Arial"/>
          <w:sz w:val="24"/>
          <w:szCs w:val="24"/>
          <w:lang w:val="pt-BR" w:eastAsia="es-ES"/>
        </w:rPr>
        <w:t>Abog</w:t>
      </w:r>
      <w:proofErr w:type="spellEnd"/>
      <w:r w:rsidRPr="00CE6AE1">
        <w:rPr>
          <w:rFonts w:ascii="Arial" w:eastAsia="Times New Roman" w:hAnsi="Arial" w:cs="Arial"/>
          <w:sz w:val="24"/>
          <w:szCs w:val="24"/>
          <w:lang w:val="pt-BR" w:eastAsia="es-ES"/>
        </w:rPr>
        <w:t xml:space="preserve">. Gabriela </w:t>
      </w:r>
      <w:proofErr w:type="spellStart"/>
      <w:r w:rsidRPr="00CE6AE1">
        <w:rPr>
          <w:rFonts w:ascii="Arial" w:eastAsia="Times New Roman" w:hAnsi="Arial" w:cs="Arial"/>
          <w:sz w:val="24"/>
          <w:szCs w:val="24"/>
          <w:lang w:val="pt-BR" w:eastAsia="es-ES"/>
        </w:rPr>
        <w:t>Delía</w:t>
      </w:r>
      <w:proofErr w:type="spellEnd"/>
    </w:p>
    <w:p w:rsidR="00036B84" w:rsidRPr="00CE6AE1" w:rsidRDefault="00036B84" w:rsidP="00036B84">
      <w:pPr>
        <w:tabs>
          <w:tab w:val="left" w:pos="2230"/>
          <w:tab w:val="left" w:pos="864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green"/>
          <w:lang w:val="pt-BR" w:eastAsia="es-ES"/>
        </w:rPr>
      </w:pPr>
    </w:p>
    <w:p w:rsidR="00036B84" w:rsidRPr="00CE6AE1" w:rsidRDefault="00036B84" w:rsidP="004B66E3">
      <w:pPr>
        <w:tabs>
          <w:tab w:val="left" w:pos="2230"/>
          <w:tab w:val="left" w:pos="864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green"/>
          <w:lang w:val="pt-BR" w:eastAsia="es-ES"/>
        </w:rPr>
      </w:pPr>
    </w:p>
    <w:p w:rsidR="004B66E3" w:rsidRPr="00CE6AE1" w:rsidRDefault="004B66E3" w:rsidP="004B66E3">
      <w:pPr>
        <w:tabs>
          <w:tab w:val="left" w:pos="2230"/>
          <w:tab w:val="left" w:pos="864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green"/>
          <w:u w:val="single"/>
          <w:lang w:val="es-ES" w:eastAsia="es-ES"/>
        </w:rPr>
      </w:pPr>
    </w:p>
    <w:p w:rsidR="00742A90" w:rsidRPr="00CE6AE1" w:rsidRDefault="00742A90" w:rsidP="00742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 w:rsidRPr="00CE6AE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Pautas para la presentación de la propuesta docente.</w:t>
      </w:r>
      <w:r w:rsidR="00CE6AE1" w:rsidRPr="00CE6AE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F042A8">
        <w:rPr>
          <w:rFonts w:ascii="Arial" w:eastAsia="Times New Roman" w:hAnsi="Arial" w:cs="Arial"/>
          <w:sz w:val="24"/>
          <w:szCs w:val="24"/>
          <w:lang w:val="en-US" w:eastAsia="es-ES"/>
        </w:rPr>
        <w:t>(</w:t>
      </w:r>
      <w:r w:rsidR="00CE6AE1" w:rsidRPr="00CE6AE1">
        <w:rPr>
          <w:rFonts w:ascii="Arial" w:eastAsia="Times New Roman" w:hAnsi="Arial" w:cs="Arial"/>
          <w:sz w:val="24"/>
          <w:szCs w:val="24"/>
          <w:lang w:val="en-US" w:eastAsia="es-ES"/>
        </w:rPr>
        <w:t xml:space="preserve">Art. </w:t>
      </w:r>
      <w:proofErr w:type="gramStart"/>
      <w:r w:rsidR="00CE6AE1" w:rsidRPr="00CE6AE1">
        <w:rPr>
          <w:rFonts w:ascii="Arial" w:eastAsia="Times New Roman" w:hAnsi="Arial" w:cs="Arial"/>
          <w:sz w:val="24"/>
          <w:szCs w:val="24"/>
          <w:lang w:val="en-US" w:eastAsia="es-ES"/>
        </w:rPr>
        <w:t>5  inc.3</w:t>
      </w:r>
      <w:proofErr w:type="gramEnd"/>
      <w:r w:rsidR="00CE6AE1" w:rsidRPr="00CE6AE1">
        <w:rPr>
          <w:rFonts w:ascii="Arial" w:eastAsia="Times New Roman" w:hAnsi="Arial" w:cs="Arial"/>
          <w:sz w:val="24"/>
          <w:szCs w:val="24"/>
          <w:lang w:val="en-US" w:eastAsia="es-ES"/>
        </w:rPr>
        <w:t xml:space="preserve"> Res.  CS Nº2428)</w:t>
      </w:r>
    </w:p>
    <w:p w:rsidR="00CE6AE1" w:rsidRPr="001A5EC1" w:rsidRDefault="00CE6AE1" w:rsidP="00CE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CE6AE1" w:rsidRPr="00CE6AE1" w:rsidRDefault="00CE6AE1" w:rsidP="00CE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6AE1">
        <w:rPr>
          <w:rFonts w:ascii="Arial" w:hAnsi="Arial" w:cs="Arial"/>
          <w:b/>
          <w:bCs/>
          <w:sz w:val="24"/>
          <w:szCs w:val="24"/>
        </w:rPr>
        <w:t>3.- Presentación de Planes de Trabajo e Investigación:</w:t>
      </w:r>
    </w:p>
    <w:p w:rsidR="00CE6AE1" w:rsidRDefault="00CE6AE1" w:rsidP="00CE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E6AE1" w:rsidRPr="00CE6AE1" w:rsidRDefault="00CE6AE1" w:rsidP="00CE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6AE1">
        <w:rPr>
          <w:rFonts w:ascii="Arial" w:hAnsi="Arial" w:cs="Arial"/>
          <w:b/>
          <w:bCs/>
          <w:sz w:val="24"/>
          <w:szCs w:val="24"/>
        </w:rPr>
        <w:t>a) Profesores</w:t>
      </w:r>
    </w:p>
    <w:p w:rsidR="00CE6AE1" w:rsidRPr="00CE6AE1" w:rsidRDefault="00CE6AE1" w:rsidP="00CE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6AE1">
        <w:rPr>
          <w:rFonts w:ascii="Arial" w:hAnsi="Arial" w:cs="Arial"/>
          <w:sz w:val="24"/>
          <w:szCs w:val="24"/>
        </w:rPr>
        <w:t>Ubicación de la Materia en el Plan de Estudios.</w:t>
      </w:r>
    </w:p>
    <w:p w:rsidR="00CE6AE1" w:rsidRPr="00CE6AE1" w:rsidRDefault="00CE6AE1" w:rsidP="00CE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6AE1">
        <w:rPr>
          <w:rFonts w:ascii="Arial" w:hAnsi="Arial" w:cs="Arial"/>
          <w:b/>
          <w:bCs/>
          <w:sz w:val="24"/>
          <w:szCs w:val="24"/>
        </w:rPr>
        <w:t>Plan de trabajo:</w:t>
      </w:r>
    </w:p>
    <w:p w:rsidR="00CE6AE1" w:rsidRPr="00CE6AE1" w:rsidRDefault="00CE6AE1" w:rsidP="00CE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6AE1">
        <w:rPr>
          <w:rFonts w:ascii="Arial" w:hAnsi="Arial" w:cs="Arial"/>
          <w:sz w:val="24"/>
          <w:szCs w:val="24"/>
        </w:rPr>
        <w:t>Elaboración de Programa/s y bibliografías.</w:t>
      </w:r>
    </w:p>
    <w:p w:rsidR="00CE6AE1" w:rsidRPr="00CE6AE1" w:rsidRDefault="00CE6AE1" w:rsidP="00CE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6AE1">
        <w:rPr>
          <w:rFonts w:ascii="Arial" w:hAnsi="Arial" w:cs="Arial"/>
          <w:sz w:val="24"/>
          <w:szCs w:val="24"/>
        </w:rPr>
        <w:t>Metodología Didáctica.</w:t>
      </w:r>
    </w:p>
    <w:p w:rsidR="00CE6AE1" w:rsidRPr="00CE6AE1" w:rsidRDefault="00CE6AE1" w:rsidP="00CE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6AE1">
        <w:rPr>
          <w:rFonts w:ascii="Arial" w:hAnsi="Arial" w:cs="Arial"/>
          <w:sz w:val="24"/>
          <w:szCs w:val="24"/>
        </w:rPr>
        <w:t>Conducción o participación en proyectos de Investigación dentro o fuera del área.</w:t>
      </w:r>
    </w:p>
    <w:p w:rsidR="00CE6AE1" w:rsidRPr="00CE6AE1" w:rsidRDefault="00CE6AE1" w:rsidP="00CE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6AE1">
        <w:rPr>
          <w:rFonts w:ascii="Arial" w:hAnsi="Arial" w:cs="Arial"/>
          <w:sz w:val="24"/>
          <w:szCs w:val="24"/>
        </w:rPr>
        <w:t>Plan de formación de Recursos Humanos.</w:t>
      </w:r>
    </w:p>
    <w:p w:rsidR="00CE6AE1" w:rsidRPr="00CE6AE1" w:rsidRDefault="00CE6AE1" w:rsidP="00CE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6AE1">
        <w:rPr>
          <w:rFonts w:ascii="Arial" w:hAnsi="Arial" w:cs="Arial"/>
          <w:sz w:val="24"/>
          <w:szCs w:val="24"/>
        </w:rPr>
        <w:t xml:space="preserve">Cuando se trata de concursos por áreas, el aspirante deberá </w:t>
      </w:r>
      <w:r>
        <w:rPr>
          <w:rFonts w:ascii="Arial" w:hAnsi="Arial" w:cs="Arial"/>
          <w:sz w:val="24"/>
          <w:szCs w:val="24"/>
        </w:rPr>
        <w:t xml:space="preserve">presentar una propuesta docente </w:t>
      </w:r>
      <w:r w:rsidRPr="00CE6AE1">
        <w:rPr>
          <w:rFonts w:ascii="Arial" w:hAnsi="Arial" w:cs="Arial"/>
          <w:sz w:val="24"/>
          <w:szCs w:val="24"/>
        </w:rPr>
        <w:t>sobre el dictado de la/s materia/s especificada/s en el llamado.</w:t>
      </w:r>
    </w:p>
    <w:p w:rsidR="00CE6AE1" w:rsidRPr="00CE6AE1" w:rsidRDefault="00CE6AE1" w:rsidP="00CE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6AE1">
        <w:rPr>
          <w:rFonts w:ascii="Arial" w:hAnsi="Arial" w:cs="Arial"/>
          <w:sz w:val="24"/>
          <w:szCs w:val="24"/>
        </w:rPr>
        <w:t xml:space="preserve">Cuando se trate de concursos abiertos por categoría, el aspirante a </w:t>
      </w:r>
      <w:r>
        <w:rPr>
          <w:rFonts w:ascii="Arial" w:hAnsi="Arial" w:cs="Arial"/>
          <w:sz w:val="24"/>
          <w:szCs w:val="24"/>
        </w:rPr>
        <w:t xml:space="preserve">profesor en cualquier categoría </w:t>
      </w:r>
      <w:r w:rsidRPr="00CE6AE1">
        <w:rPr>
          <w:rFonts w:ascii="Arial" w:hAnsi="Arial" w:cs="Arial"/>
          <w:sz w:val="24"/>
          <w:szCs w:val="24"/>
        </w:rPr>
        <w:t>deberá presentar documentaci</w:t>
      </w:r>
      <w:r>
        <w:rPr>
          <w:rFonts w:ascii="Arial" w:hAnsi="Arial" w:cs="Arial"/>
          <w:sz w:val="24"/>
          <w:szCs w:val="24"/>
        </w:rPr>
        <w:t xml:space="preserve">ón acorde al cargo de Profesor. </w:t>
      </w:r>
      <w:r w:rsidRPr="00CE6AE1">
        <w:rPr>
          <w:rFonts w:ascii="Arial" w:hAnsi="Arial" w:cs="Arial"/>
          <w:sz w:val="24"/>
          <w:szCs w:val="24"/>
        </w:rPr>
        <w:t>Cuando se concursen categorías con dedicación exclusiva, tiempo completo, dedicación parcial</w:t>
      </w:r>
    </w:p>
    <w:p w:rsidR="00CE6AE1" w:rsidRDefault="00CE6AE1" w:rsidP="00CE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E6AE1">
        <w:rPr>
          <w:rFonts w:ascii="Arial" w:hAnsi="Arial" w:cs="Arial"/>
          <w:sz w:val="24"/>
          <w:szCs w:val="24"/>
        </w:rPr>
        <w:lastRenderedPageBreak/>
        <w:t>cuatro</w:t>
      </w:r>
      <w:proofErr w:type="gramEnd"/>
      <w:r w:rsidRPr="00CE6AE1">
        <w:rPr>
          <w:rFonts w:ascii="Arial" w:hAnsi="Arial" w:cs="Arial"/>
          <w:sz w:val="24"/>
          <w:szCs w:val="24"/>
        </w:rPr>
        <w:t xml:space="preserve"> módulos y dedicación parcial tres módulos, será necesario p</w:t>
      </w:r>
      <w:r>
        <w:rPr>
          <w:rFonts w:ascii="Arial" w:hAnsi="Arial" w:cs="Arial"/>
          <w:sz w:val="24"/>
          <w:szCs w:val="24"/>
        </w:rPr>
        <w:t xml:space="preserve">resentar plan de investigación, </w:t>
      </w:r>
      <w:r w:rsidRPr="00CE6AE1">
        <w:rPr>
          <w:rFonts w:ascii="Arial" w:hAnsi="Arial" w:cs="Arial"/>
          <w:sz w:val="24"/>
          <w:szCs w:val="24"/>
        </w:rPr>
        <w:t>y/o producción, docencia, extensión universitaria y formación de recursos humanos.</w:t>
      </w:r>
    </w:p>
    <w:p w:rsidR="00CE6AE1" w:rsidRPr="00CE6AE1" w:rsidRDefault="00CE6AE1" w:rsidP="00CE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6AE1" w:rsidRPr="00CE6AE1" w:rsidRDefault="00CE6AE1" w:rsidP="00CE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6AE1">
        <w:rPr>
          <w:rFonts w:ascii="Arial" w:hAnsi="Arial" w:cs="Arial"/>
          <w:b/>
          <w:bCs/>
          <w:sz w:val="24"/>
          <w:szCs w:val="24"/>
        </w:rPr>
        <w:t>b) Auxiliares de Docencia</w:t>
      </w:r>
    </w:p>
    <w:p w:rsidR="00CE6AE1" w:rsidRPr="00CE6AE1" w:rsidRDefault="00CE6AE1" w:rsidP="00CE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6AE1">
        <w:rPr>
          <w:rFonts w:ascii="Arial" w:hAnsi="Arial" w:cs="Arial"/>
          <w:sz w:val="24"/>
          <w:szCs w:val="24"/>
        </w:rPr>
        <w:t>El aspirante a un cargo de Jefe de Trabajos Prácticos deberá pres</w:t>
      </w:r>
      <w:r>
        <w:rPr>
          <w:rFonts w:ascii="Arial" w:hAnsi="Arial" w:cs="Arial"/>
          <w:sz w:val="24"/>
          <w:szCs w:val="24"/>
        </w:rPr>
        <w:t xml:space="preserve">entar un Plan de coordinación y </w:t>
      </w:r>
      <w:r w:rsidRPr="00CE6AE1">
        <w:rPr>
          <w:rFonts w:ascii="Arial" w:hAnsi="Arial" w:cs="Arial"/>
          <w:sz w:val="24"/>
          <w:szCs w:val="24"/>
        </w:rPr>
        <w:t>dictado de clases de Trabajos Prácticos e incluso un plan de tr</w:t>
      </w:r>
      <w:r>
        <w:rPr>
          <w:rFonts w:ascii="Arial" w:hAnsi="Arial" w:cs="Arial"/>
          <w:sz w:val="24"/>
          <w:szCs w:val="24"/>
        </w:rPr>
        <w:t xml:space="preserve">abajos experimentales cuando el </w:t>
      </w:r>
      <w:r w:rsidRPr="00CE6AE1">
        <w:rPr>
          <w:rFonts w:ascii="Arial" w:hAnsi="Arial" w:cs="Arial"/>
          <w:sz w:val="24"/>
          <w:szCs w:val="24"/>
        </w:rPr>
        <w:t>contenido de la materia así lo indicara. Estas presentaciones no se exigirán para los aspirantes a</w:t>
      </w:r>
      <w:r>
        <w:rPr>
          <w:rFonts w:ascii="Arial" w:hAnsi="Arial" w:cs="Arial"/>
          <w:sz w:val="24"/>
          <w:szCs w:val="24"/>
        </w:rPr>
        <w:t xml:space="preserve">l </w:t>
      </w:r>
      <w:r w:rsidRPr="00CE6AE1">
        <w:rPr>
          <w:rFonts w:ascii="Arial" w:hAnsi="Arial" w:cs="Arial"/>
          <w:sz w:val="24"/>
          <w:szCs w:val="24"/>
        </w:rPr>
        <w:t>cargo de Ayudante Diplomado, éste podrá presentar sus fundamentos sobre el plan de trabajos</w:t>
      </w:r>
    </w:p>
    <w:p w:rsidR="00742A90" w:rsidRDefault="00CE6AE1" w:rsidP="00CE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E6AE1">
        <w:rPr>
          <w:rFonts w:ascii="Arial" w:hAnsi="Arial" w:cs="Arial"/>
          <w:sz w:val="24"/>
          <w:szCs w:val="24"/>
        </w:rPr>
        <w:t>prácticos</w:t>
      </w:r>
      <w:proofErr w:type="gramEnd"/>
      <w:r w:rsidRPr="00CE6AE1">
        <w:rPr>
          <w:rFonts w:ascii="Arial" w:hAnsi="Arial" w:cs="Arial"/>
          <w:sz w:val="24"/>
          <w:szCs w:val="24"/>
        </w:rPr>
        <w:t xml:space="preserve"> propuestos y el modo en que los desarrollará. Cuando </w:t>
      </w:r>
      <w:r>
        <w:rPr>
          <w:rFonts w:ascii="Arial" w:hAnsi="Arial" w:cs="Arial"/>
          <w:sz w:val="24"/>
          <w:szCs w:val="24"/>
        </w:rPr>
        <w:t xml:space="preserve">se trate de Concursos por Área, </w:t>
      </w:r>
      <w:r w:rsidRPr="00CE6AE1">
        <w:rPr>
          <w:rFonts w:ascii="Arial" w:hAnsi="Arial" w:cs="Arial"/>
          <w:sz w:val="24"/>
          <w:szCs w:val="24"/>
        </w:rPr>
        <w:t xml:space="preserve">el plan de trabajo práctico se referirá a cada una de las materias </w:t>
      </w:r>
      <w:r>
        <w:rPr>
          <w:rFonts w:ascii="Arial" w:hAnsi="Arial" w:cs="Arial"/>
          <w:sz w:val="24"/>
          <w:szCs w:val="24"/>
        </w:rPr>
        <w:t xml:space="preserve">especificadas en el llamado. El </w:t>
      </w:r>
      <w:r w:rsidRPr="00CE6AE1">
        <w:rPr>
          <w:rFonts w:ascii="Arial" w:hAnsi="Arial" w:cs="Arial"/>
          <w:sz w:val="24"/>
          <w:szCs w:val="24"/>
        </w:rPr>
        <w:t>aspirante deberá presentar también un plan de investigación si lo tuviere, que en líneas generales desarrollará en caso de obtener el cargo concursado, el cual deberá</w:t>
      </w:r>
      <w:r>
        <w:rPr>
          <w:rFonts w:ascii="Arial" w:hAnsi="Arial" w:cs="Arial"/>
          <w:sz w:val="24"/>
          <w:szCs w:val="24"/>
        </w:rPr>
        <w:t xml:space="preserve"> tener el aval del director del </w:t>
      </w:r>
      <w:r w:rsidRPr="00CE6AE1">
        <w:rPr>
          <w:rFonts w:ascii="Arial" w:hAnsi="Arial" w:cs="Arial"/>
          <w:sz w:val="24"/>
          <w:szCs w:val="24"/>
        </w:rPr>
        <w:t>proyecto, quién deberá ser Profesor Ordinario de la casa o</w:t>
      </w:r>
      <w:r>
        <w:rPr>
          <w:rFonts w:ascii="Arial" w:hAnsi="Arial" w:cs="Arial"/>
          <w:sz w:val="24"/>
          <w:szCs w:val="24"/>
        </w:rPr>
        <w:t xml:space="preserve"> de otra Universidad Nacional o </w:t>
      </w:r>
      <w:r w:rsidRPr="00CE6AE1">
        <w:rPr>
          <w:rFonts w:ascii="Arial" w:hAnsi="Arial" w:cs="Arial"/>
          <w:sz w:val="24"/>
          <w:szCs w:val="24"/>
        </w:rPr>
        <w:t>investigador de reconocido prestigio en el área de su competencia.</w:t>
      </w:r>
    </w:p>
    <w:p w:rsidR="00E07C3E" w:rsidRDefault="00E07C3E" w:rsidP="00CE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07C3E" w:rsidRDefault="00E07C3E" w:rsidP="00CE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07C3E" w:rsidRDefault="00E07C3E" w:rsidP="00CE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07C3E" w:rsidRPr="00CE6AE1" w:rsidRDefault="00E07C3E" w:rsidP="00CE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07C3E" w:rsidRPr="00CE6AE1" w:rsidSect="00F042A8">
      <w:headerReference w:type="even" r:id="rId10"/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A8" w:rsidRDefault="00F042A8" w:rsidP="00742A90">
      <w:pPr>
        <w:spacing w:after="0" w:line="240" w:lineRule="auto"/>
      </w:pPr>
      <w:r>
        <w:separator/>
      </w:r>
    </w:p>
  </w:endnote>
  <w:endnote w:type="continuationSeparator" w:id="0">
    <w:p w:rsidR="00F042A8" w:rsidRDefault="00F042A8" w:rsidP="0074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A8" w:rsidRDefault="00F042A8" w:rsidP="00742A90">
      <w:pPr>
        <w:spacing w:after="0" w:line="240" w:lineRule="auto"/>
      </w:pPr>
      <w:r>
        <w:separator/>
      </w:r>
    </w:p>
  </w:footnote>
  <w:footnote w:type="continuationSeparator" w:id="0">
    <w:p w:rsidR="00F042A8" w:rsidRDefault="00F042A8" w:rsidP="00742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2A8" w:rsidRDefault="00F042A8" w:rsidP="00F042A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42A8" w:rsidRDefault="00F042A8" w:rsidP="00F042A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2A8" w:rsidRDefault="00F042A8" w:rsidP="00F042A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72AD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42A8" w:rsidRDefault="00F042A8" w:rsidP="00F042A8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0E13"/>
    <w:multiLevelType w:val="hybridMultilevel"/>
    <w:tmpl w:val="2A7417A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5165A8"/>
    <w:multiLevelType w:val="hybridMultilevel"/>
    <w:tmpl w:val="62443BA2"/>
    <w:lvl w:ilvl="0" w:tplc="BF280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90"/>
    <w:rsid w:val="00036B84"/>
    <w:rsid w:val="00166686"/>
    <w:rsid w:val="001A5EC1"/>
    <w:rsid w:val="00284F89"/>
    <w:rsid w:val="004B66E3"/>
    <w:rsid w:val="005F47B1"/>
    <w:rsid w:val="00672AD0"/>
    <w:rsid w:val="006A2F08"/>
    <w:rsid w:val="00742A90"/>
    <w:rsid w:val="00761150"/>
    <w:rsid w:val="00833DF9"/>
    <w:rsid w:val="0096550F"/>
    <w:rsid w:val="00AD583E"/>
    <w:rsid w:val="00CE6AE1"/>
    <w:rsid w:val="00D86BBE"/>
    <w:rsid w:val="00E07C3E"/>
    <w:rsid w:val="00F042A8"/>
    <w:rsid w:val="00F7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42A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42A90"/>
  </w:style>
  <w:style w:type="paragraph" w:styleId="Textonotapie">
    <w:name w:val="footnote text"/>
    <w:basedOn w:val="Normal"/>
    <w:link w:val="TextonotapieCar"/>
    <w:uiPriority w:val="99"/>
    <w:semiHidden/>
    <w:unhideWhenUsed/>
    <w:rsid w:val="00742A9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42A90"/>
    <w:rPr>
      <w:sz w:val="20"/>
      <w:szCs w:val="20"/>
    </w:rPr>
  </w:style>
  <w:style w:type="character" w:styleId="Nmerodepgina">
    <w:name w:val="page number"/>
    <w:basedOn w:val="Fuentedeprrafopredeter"/>
    <w:rsid w:val="00742A90"/>
  </w:style>
  <w:style w:type="character" w:styleId="Refdenotaalpie">
    <w:name w:val="footnote reference"/>
    <w:rsid w:val="00742A9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A5E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42A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42A90"/>
  </w:style>
  <w:style w:type="paragraph" w:styleId="Textonotapie">
    <w:name w:val="footnote text"/>
    <w:basedOn w:val="Normal"/>
    <w:link w:val="TextonotapieCar"/>
    <w:uiPriority w:val="99"/>
    <w:semiHidden/>
    <w:unhideWhenUsed/>
    <w:rsid w:val="00742A9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42A90"/>
    <w:rPr>
      <w:sz w:val="20"/>
      <w:szCs w:val="20"/>
    </w:rPr>
  </w:style>
  <w:style w:type="character" w:styleId="Nmerodepgina">
    <w:name w:val="page number"/>
    <w:basedOn w:val="Fuentedeprrafopredeter"/>
    <w:rsid w:val="00742A90"/>
  </w:style>
  <w:style w:type="character" w:styleId="Refdenotaalpie">
    <w:name w:val="footnote reference"/>
    <w:rsid w:val="00742A9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A5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@soc.unicen.edu.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cursos@soc.unicen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659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Delia</dc:creator>
  <cp:lastModifiedBy>Gabriela Loustaunau</cp:lastModifiedBy>
  <cp:revision>6</cp:revision>
  <dcterms:created xsi:type="dcterms:W3CDTF">2022-04-12T22:03:00Z</dcterms:created>
  <dcterms:modified xsi:type="dcterms:W3CDTF">2022-04-21T19:27:00Z</dcterms:modified>
</cp:coreProperties>
</file>